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18" w:rsidRDefault="00316518" w:rsidP="009E4B00">
      <w:pPr>
        <w:shd w:val="clear" w:color="auto" w:fill="FFFFFF"/>
        <w:spacing w:before="600" w:after="150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Памятки для сотрудников ОУ при подготовке и проведению ИС-9</w:t>
      </w:r>
    </w:p>
    <w:p w:rsidR="009E4B00" w:rsidRPr="009E4B00" w:rsidRDefault="009E4B00" w:rsidP="009E4B00">
      <w:pPr>
        <w:shd w:val="clear" w:color="auto" w:fill="FFFFFF"/>
        <w:spacing w:before="600" w:after="150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Памятка для технического специалиста «Что делать до, </w:t>
      </w:r>
      <w:proofErr w:type="gramStart"/>
      <w:r w:rsidRPr="009E4B0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во время</w:t>
      </w:r>
      <w:proofErr w:type="gramEnd"/>
      <w:r w:rsidRPr="009E4B0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 и после итогового собеседования»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До итогового собеседования:</w:t>
      </w:r>
    </w:p>
    <w:p w:rsidR="009E4B00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1. Соберите сведения об участниках: Ф. И.О., необходимость особых условий для детей с ОВЗ и инвалидностью.</w:t>
      </w:r>
    </w:p>
    <w:p w:rsidR="009E4B00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2. Подготовьте в штабе рабочее место с компьютером, доступом в интернет, принтером, бумагой. Установите программное обеспечение «Результаты итогового собеседования».</w:t>
      </w:r>
    </w:p>
    <w:p w:rsidR="008A2E4E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3. Подготовьте рабочие места в аудиториях итогового собеседования, оборудуйте средствами записи ответов или предусмотрите необходимое количество диктофонов.</w:t>
      </w:r>
    </w:p>
    <w:p w:rsidR="009E4B00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4. Проверьте готовность оборудования для записи ответов. Аудиозапись должна быть без посторонних шумов и помех. Голоса участников и экзаменатора-собеседника должны быть отчетливо слышны. Сохраняйте запись в часто используемых </w:t>
      </w:r>
      <w:proofErr w:type="spellStart"/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аудиоформатах</w:t>
      </w:r>
      <w:proofErr w:type="spellEnd"/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(*.</w:t>
      </w:r>
      <w:proofErr w:type="spellStart"/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wav</w:t>
      </w:r>
      <w:proofErr w:type="spellEnd"/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 *.mp3, *.mp4 и т. д.).</w:t>
      </w:r>
    </w:p>
    <w:p w:rsid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5. Получите с </w:t>
      </w:r>
      <w:hyperlink r:id="rId5" w:tgtFrame="_blank" w:history="1">
        <w:r w:rsidRPr="009E4B00">
          <w:rPr>
            <w:rFonts w:ascii="Arial" w:eastAsia="Times New Roman" w:hAnsi="Arial" w:cs="Arial"/>
            <w:color w:val="2D78DA"/>
            <w:sz w:val="23"/>
            <w:szCs w:val="23"/>
            <w:u w:val="single"/>
            <w:lang w:eastAsia="ru-RU"/>
          </w:rPr>
          <w:t>официального сайта ФГБНУ «ФИПИ»</w:t>
        </w:r>
      </w:hyperlink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критерии оценивания итогового собеседования для экспертов и растиражируйте их.</w:t>
      </w:r>
    </w:p>
    <w:p w:rsidR="008A2E4E" w:rsidRDefault="008A2E4E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6. Распечатать бланки ИС-9</w:t>
      </w:r>
    </w:p>
    <w:p w:rsidR="008A2E4E" w:rsidRPr="009E4B00" w:rsidRDefault="008A2E4E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7. Распечатать формы ИС-4 для каждого эксперта.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В день проведения собеседования:</w:t>
      </w:r>
    </w:p>
    <w:p w:rsidR="009E4B00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1. Получите КИМ итогового собеседования от РЦОИ и передайте их ответственному организатору.</w:t>
      </w:r>
    </w:p>
    <w:p w:rsidR="009E4B00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2. Распечатайте протоколы эксперта по оцениванию ответов, ведомости учета, списки участников и передайте все это ответственному организатору.</w:t>
      </w:r>
    </w:p>
    <w:p w:rsidR="009E4B00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3. Ведите аудиозапись бесед участников с экзаменатором-собеседником в соответствии с региональным порядком: потоковую, персональную аудиозапись каждого участника или комбинированную.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После собеседования:</w:t>
      </w:r>
    </w:p>
    <w:p w:rsidR="009E4B00" w:rsidRP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1. Сохраните аудиозаписи из каждой аудитории, скопируйте их на съемный накопитель. В названии файлов укажите дату собеседования, номер аудитории и код школы.</w:t>
      </w:r>
    </w:p>
    <w:p w:rsid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Если эксперты оценивают ответы после собеседования, то сохраните аудиозапись на </w:t>
      </w:r>
      <w:proofErr w:type="spellStart"/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флешке</w:t>
      </w:r>
      <w:proofErr w:type="spellEnd"/>
      <w:r w:rsidRPr="009E4B00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 отдайте ответственному организатору.</w:t>
      </w:r>
    </w:p>
    <w:p w:rsidR="00316518" w:rsidRDefault="00316518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2. По завершению оценивания заполненные бланки отсканировать на удаленной станции сканирования 2.0.</w:t>
      </w:r>
    </w:p>
    <w:p w:rsidR="00316518" w:rsidRDefault="00316518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Выгруженные файлы отправить по ЗКС на «АП администратор»</w:t>
      </w:r>
    </w:p>
    <w:p w:rsidR="00316518" w:rsidRPr="009E4B00" w:rsidRDefault="00316518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bookmarkStart w:id="0" w:name="_GoBack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 сервере статистики отслеживать статус обработки. До получения статуса «обработан» каждой аудитории</w:t>
      </w:r>
    </w:p>
    <w:bookmarkEnd w:id="0"/>
    <w:p w:rsidR="00316518" w:rsidRDefault="00316518">
      <w:pPr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br w:type="page"/>
      </w:r>
    </w:p>
    <w:p w:rsidR="009E4B00" w:rsidRPr="009E4B00" w:rsidRDefault="009E4B00" w:rsidP="009E4B00">
      <w:pPr>
        <w:shd w:val="clear" w:color="auto" w:fill="FFFFFF"/>
        <w:spacing w:before="600" w:after="150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lastRenderedPageBreak/>
        <w:t xml:space="preserve">Памятка для экзаменатора-собеседника «Что делать до, </w:t>
      </w:r>
      <w:proofErr w:type="gramStart"/>
      <w:r w:rsidRPr="009E4B0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во время</w:t>
      </w:r>
      <w:proofErr w:type="gramEnd"/>
      <w:r w:rsidRPr="009E4B0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 и после итогового собеседования»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До собеседования изучите: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демоверсии материалов для проведения собеседования, в том числе критерии оценивания;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региональный порядок проведения и проверки итогового собеседования;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– рекомендации </w:t>
      </w:r>
      <w:proofErr w:type="spellStart"/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Рособрнадзора</w:t>
      </w:r>
      <w:proofErr w:type="spellEnd"/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В день собеседования: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Получите от ответственного организатора:</w:t>
      </w:r>
    </w:p>
    <w:p w:rsidR="009E4B00" w:rsidRPr="009E4B00" w:rsidRDefault="009E4B00" w:rsidP="009E4B00">
      <w:pPr>
        <w:numPr>
          <w:ilvl w:val="0"/>
          <w:numId w:val="2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ведомость учета проведения итогового собеседования в аудитории;</w:t>
      </w:r>
    </w:p>
    <w:p w:rsidR="009E4B00" w:rsidRPr="009E4B00" w:rsidRDefault="009E4B00" w:rsidP="009E4B00">
      <w:pPr>
        <w:numPr>
          <w:ilvl w:val="0"/>
          <w:numId w:val="2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КИМ итогового собеседования;</w:t>
      </w:r>
    </w:p>
    <w:p w:rsidR="009E4B00" w:rsidRPr="009E4B00" w:rsidRDefault="009E4B00" w:rsidP="009E4B00">
      <w:pPr>
        <w:numPr>
          <w:ilvl w:val="0"/>
          <w:numId w:val="2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инструкцию по выполнению КИМ, тексты для чтения, листы с тремя темами беседы, карточки с планом беседы по каждой теме, а для участников с ОВЗ и инвалидностью – листы бумаги для черновиков со штампом школы. Ознакомьтесь с этими документами.</w:t>
      </w:r>
    </w:p>
    <w:p w:rsidR="009E4B00" w:rsidRPr="009E4B00" w:rsidRDefault="00316518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</w:t>
      </w:r>
      <w:r w:rsidR="009E4B00"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Выдайте участнику КИМ собеседования, запишите время начала окончания ответа каждого задания.</w:t>
      </w:r>
    </w:p>
    <w:p w:rsidR="009E4B00" w:rsidRPr="009E4B00" w:rsidRDefault="00316518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</w:t>
      </w:r>
      <w:r w:rsidR="009E4B00"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Следите, чтобы участник произнес под аудиозапись свою фамилию, имя, отчество, номер варианта прежде, чем приступить к ответу. Номер задания надо озвучить перед ответом на каждое из заданий.</w:t>
      </w:r>
    </w:p>
    <w:p w:rsidR="009E4B00" w:rsidRPr="009E4B00" w:rsidRDefault="00316518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</w:t>
      </w:r>
      <w:r w:rsidR="009E4B00"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Следите за соблюдением времени, отведенного на подготовку ответа, ответа участника, общее время собеседования каждого участника.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Выполняйте роль собеседника: задавайте вопросы, переспрашивайте, уточняйте ответы участника, чтобы избежать односложных ответов.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 Следите, чтобы участник не использовал черновики, за исключением детей с ОВЗ и инвалидностью, которые сдают собеседование письменно.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После собеседования: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Примите от эксперта запечатанные протоколы, если оценивали во время ответа участника по первой схеме.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Передайте ответственному организатору в штабе:</w:t>
      </w:r>
    </w:p>
    <w:p w:rsidR="009E4B00" w:rsidRPr="009E4B00" w:rsidRDefault="009E4B00" w:rsidP="009E4B00">
      <w:pPr>
        <w:numPr>
          <w:ilvl w:val="0"/>
          <w:numId w:val="3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КИМ итогового собеседования;</w:t>
      </w:r>
    </w:p>
    <w:p w:rsidR="009E4B00" w:rsidRPr="009E4B00" w:rsidRDefault="009E4B00" w:rsidP="009E4B00">
      <w:pPr>
        <w:numPr>
          <w:ilvl w:val="0"/>
          <w:numId w:val="3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запечатанные протоколы эксперта по оцениванию ответов;</w:t>
      </w:r>
    </w:p>
    <w:p w:rsidR="009E4B00" w:rsidRPr="009E4B00" w:rsidRDefault="009E4B00" w:rsidP="009E4B00">
      <w:pPr>
        <w:numPr>
          <w:ilvl w:val="0"/>
          <w:numId w:val="3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заполненную ведомость учета;</w:t>
      </w:r>
    </w:p>
    <w:p w:rsidR="009E4B00" w:rsidRPr="009E4B00" w:rsidRDefault="009E4B00" w:rsidP="009E4B00">
      <w:pPr>
        <w:numPr>
          <w:ilvl w:val="0"/>
          <w:numId w:val="3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листы бумаги для черновиков, использованные участниками с ОВЗ и инвалидностью, которые проходили собеседование в письменной форме.</w:t>
      </w:r>
    </w:p>
    <w:p w:rsidR="009E4B00" w:rsidRPr="009E4B00" w:rsidRDefault="009E4B00" w:rsidP="009E4B00">
      <w:pPr>
        <w:rPr>
          <w:rFonts w:ascii="Times New Roman" w:eastAsia="Times New Roman" w:hAnsi="Times New Roman" w:cs="Times New Roman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E4B00" w:rsidRDefault="009E4B00">
      <w:pPr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 w:type="page"/>
      </w:r>
    </w:p>
    <w:p w:rsidR="009E4B00" w:rsidRPr="009E4B00" w:rsidRDefault="009E4B00" w:rsidP="009E4B00">
      <w:pPr>
        <w:shd w:val="clear" w:color="auto" w:fill="FFFFFF"/>
        <w:spacing w:before="600" w:after="150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lastRenderedPageBreak/>
        <w:t>Памятка для эксперта «Что делать до и во время итогового собеседования»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До собеседования изучите:</w:t>
      </w:r>
    </w:p>
    <w:p w:rsidR="009E4B00" w:rsidRPr="009E4B00" w:rsidRDefault="009E4B00" w:rsidP="009E4B00">
      <w:pPr>
        <w:numPr>
          <w:ilvl w:val="0"/>
          <w:numId w:val="4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демоверсии материалов для проведения собеседования, в том числе критерии оценивания;</w:t>
      </w:r>
    </w:p>
    <w:p w:rsidR="009E4B00" w:rsidRPr="009E4B00" w:rsidRDefault="009E4B00" w:rsidP="009E4B00">
      <w:pPr>
        <w:numPr>
          <w:ilvl w:val="0"/>
          <w:numId w:val="4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региональный порядок проведения и проверки итогового собеседования;</w:t>
      </w:r>
    </w:p>
    <w:p w:rsidR="009E4B00" w:rsidRPr="009E4B00" w:rsidRDefault="009E4B00" w:rsidP="009E4B00">
      <w:pPr>
        <w:numPr>
          <w:ilvl w:val="0"/>
          <w:numId w:val="4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рекомендации </w:t>
      </w:r>
      <w:proofErr w:type="spellStart"/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Рособрнадзора</w:t>
      </w:r>
      <w:proofErr w:type="spellEnd"/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E4B00" w:rsidRPr="009E4B00" w:rsidRDefault="009E4B00" w:rsidP="009E4B00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9E4B00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В день собеседования: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Получите от ответственного организатора:</w:t>
      </w:r>
    </w:p>
    <w:p w:rsidR="009E4B00" w:rsidRPr="009E4B00" w:rsidRDefault="009E4B00" w:rsidP="009E4B00">
      <w:pPr>
        <w:numPr>
          <w:ilvl w:val="0"/>
          <w:numId w:val="5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протокол эксперта по оцениванию ответов;</w:t>
      </w:r>
    </w:p>
    <w:p w:rsidR="009E4B00" w:rsidRPr="009E4B00" w:rsidRDefault="009E4B00" w:rsidP="009E4B00">
      <w:pPr>
        <w:numPr>
          <w:ilvl w:val="0"/>
          <w:numId w:val="5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КИМ итогового собеседования;</w:t>
      </w:r>
    </w:p>
    <w:p w:rsidR="009E4B00" w:rsidRPr="009E4B00" w:rsidRDefault="009E4B00" w:rsidP="009E4B00">
      <w:pPr>
        <w:numPr>
          <w:ilvl w:val="0"/>
          <w:numId w:val="5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доставочный пакет для упаковки протоколов эксперта;</w:t>
      </w:r>
    </w:p>
    <w:p w:rsidR="009E4B00" w:rsidRPr="009E4B00" w:rsidRDefault="009E4B00" w:rsidP="009E4B00">
      <w:pPr>
        <w:numPr>
          <w:ilvl w:val="0"/>
          <w:numId w:val="5"/>
        </w:numPr>
        <w:shd w:val="clear" w:color="auto" w:fill="FFFFFF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листы бумаги для черновиков – для участников с ОВЗ и инвалидностью, которые проходят собеседование в письменной форме.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Ознакомьтесь с материалами для проведения итогового собеседования.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Оценивайте ответы участников итогового собеседования непосредственно в аудитории во время собеседования или после по аудиозаписи – схема оценивания определяется органом власти.</w:t>
      </w:r>
      <w:r w:rsidR="00316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Вносить в форму ИС-04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 После оценки заполняйте </w:t>
      </w:r>
      <w:r w:rsidR="00316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бланки участников</w:t>
      </w: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 По окончании собеседования пересчитайте </w:t>
      </w:r>
      <w:r w:rsidR="003165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бланки</w:t>
      </w: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упакуйте их в конверт и в запечатанном виде передайте экзаменатору-собеседнику. Отдайте ответственному организатору листы бумаги для черновиков (при наличии).</w:t>
      </w:r>
    </w:p>
    <w:p w:rsidR="009E4B00" w:rsidRPr="009E4B00" w:rsidRDefault="009E4B00" w:rsidP="009E4B00">
      <w:pPr>
        <w:shd w:val="clear" w:color="auto" w:fill="FFFFFF"/>
        <w:spacing w:after="15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Не вмешивайтесь в беседу участника и экзаменатора-собеседника!</w:t>
      </w:r>
    </w:p>
    <w:p w:rsidR="009E4B00" w:rsidRPr="009E4B00" w:rsidRDefault="009E4B00" w:rsidP="009E4B00">
      <w:pPr>
        <w:rPr>
          <w:rFonts w:ascii="Times New Roman" w:eastAsia="Times New Roman" w:hAnsi="Times New Roman" w:cs="Times New Roman"/>
          <w:lang w:eastAsia="ru-RU"/>
        </w:rPr>
      </w:pPr>
      <w:r w:rsidRPr="009E4B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9E4B00" w:rsidRDefault="009E4B00" w:rsidP="009E4B00">
      <w:pPr>
        <w:shd w:val="clear" w:color="auto" w:fill="FFFFFF"/>
        <w:spacing w:after="225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E4B00" w:rsidRDefault="009E4B00">
      <w:pPr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 w:type="page"/>
      </w:r>
    </w:p>
    <w:p w:rsidR="009E4B00" w:rsidRDefault="009E4B00" w:rsidP="009E4B00">
      <w:pPr>
        <w:pStyle w:val="1"/>
        <w:shd w:val="clear" w:color="auto" w:fill="FFFFFF"/>
        <w:spacing w:before="600" w:beforeAutospacing="0" w:after="150" w:afterAutospacing="0"/>
        <w:rPr>
          <w:rFonts w:ascii="Arial" w:hAnsi="Arial" w:cs="Arial"/>
          <w:color w:val="222222"/>
          <w:spacing w:val="-6"/>
          <w:sz w:val="42"/>
          <w:szCs w:val="42"/>
        </w:rPr>
      </w:pPr>
      <w:r>
        <w:rPr>
          <w:rFonts w:ascii="Arial" w:hAnsi="Arial" w:cs="Arial"/>
          <w:color w:val="222222"/>
          <w:spacing w:val="-6"/>
          <w:sz w:val="42"/>
          <w:szCs w:val="42"/>
        </w:rPr>
        <w:lastRenderedPageBreak/>
        <w:t>Памятка для организатора «Что делать в день итогового собеседования»</w:t>
      </w:r>
    </w:p>
    <w:p w:rsidR="009E4B00" w:rsidRDefault="009E4B00" w:rsidP="009E4B0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Получите от ответственного организатора списки участников, распределенных по аудиториям собеседования.</w:t>
      </w:r>
    </w:p>
    <w:p w:rsidR="009E4B00" w:rsidRDefault="009E4B00" w:rsidP="009E4B0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Приглашайте участников из аудитории ожидания в аудитории проведения итогового собеседования по списку.</w:t>
      </w:r>
    </w:p>
    <w:p w:rsidR="009E4B00" w:rsidRDefault="009E4B00" w:rsidP="009E4B0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После того как участник закончит собеседование, сопроводите его в учебный кабинет. Там должны быть ученики, которые уже все прошли собеседование.</w:t>
      </w:r>
    </w:p>
    <w:p w:rsidR="009E4B00" w:rsidRDefault="009E4B00" w:rsidP="009E4B0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Информируйте ответственного организатора, если какой-то из участников отсутствует в школе. По поручению ответственного организатора поставьте в списке участников</w:t>
      </w:r>
      <w:r w:rsidR="00316518">
        <w:rPr>
          <w:rFonts w:ascii="Arial" w:hAnsi="Arial" w:cs="Arial"/>
          <w:color w:val="222222"/>
          <w:sz w:val="21"/>
          <w:szCs w:val="21"/>
        </w:rPr>
        <w:t xml:space="preserve"> ИС-01</w:t>
      </w:r>
      <w:r>
        <w:rPr>
          <w:rFonts w:ascii="Arial" w:hAnsi="Arial" w:cs="Arial"/>
          <w:color w:val="222222"/>
          <w:sz w:val="21"/>
          <w:szCs w:val="21"/>
        </w:rPr>
        <w:t xml:space="preserve"> отметку «Н» в поле напротив фамилии отсутствующего.</w:t>
      </w:r>
    </w:p>
    <w:p w:rsidR="009E4B00" w:rsidRDefault="009E4B00" w:rsidP="009E4B0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Следите, чтобы другие ученики школы соблюдали порядок и не мешали собеседованию.</w:t>
      </w:r>
    </w:p>
    <w:p w:rsidR="009E4B00" w:rsidRDefault="009E4B00" w:rsidP="009E4B0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После собеседования передайте список участников ответственному организатору.</w:t>
      </w:r>
    </w:p>
    <w:p w:rsidR="009E4B00" w:rsidRDefault="009E4B00" w:rsidP="009E4B00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9E4B00" w:rsidRDefault="009E4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E4B00" w:rsidRPr="009E4B00" w:rsidRDefault="009E4B00" w:rsidP="009E4B00">
      <w:pPr>
        <w:rPr>
          <w:rFonts w:ascii="Times New Roman" w:eastAsia="Times New Roman" w:hAnsi="Times New Roman" w:cs="Times New Roman"/>
          <w:lang w:eastAsia="ru-RU"/>
        </w:rPr>
      </w:pPr>
      <w:r w:rsidRPr="009E4B00">
        <w:rPr>
          <w:rFonts w:ascii="Times New Roman" w:eastAsia="Times New Roman" w:hAnsi="Times New Roman" w:cs="Times New Roman"/>
          <w:lang w:eastAsia="ru-RU"/>
        </w:rPr>
        <w:lastRenderedPageBreak/>
        <w:fldChar w:fldCharType="begin"/>
      </w:r>
      <w:r w:rsidR="00316518">
        <w:rPr>
          <w:rFonts w:ascii="Times New Roman" w:eastAsia="Times New Roman" w:hAnsi="Times New Roman" w:cs="Times New Roman"/>
          <w:lang w:eastAsia="ru-RU"/>
        </w:rPr>
        <w:instrText xml:space="preserve"> INCLUDEPICTURE "C:\\var\\folders\\n6\\c6gw957n2vs1yb_f0bws6ck80000gn\\T\\com.microsoft.Word\\WebArchiveCopyPasteTempFiles\\-18446163" \* MERGEFORMAT </w:instrText>
      </w:r>
      <w:r w:rsidRPr="009E4B00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E4B0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36615" cy="4220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844616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B00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9E4B00" w:rsidRDefault="009E4B00" w:rsidP="009E4B00">
      <w:pPr>
        <w:rPr>
          <w:rFonts w:ascii="Times New Roman" w:hAnsi="Times New Roman" w:cs="Times New Roman"/>
        </w:rPr>
      </w:pPr>
    </w:p>
    <w:p w:rsidR="009E4B00" w:rsidRPr="009E4B00" w:rsidRDefault="009E4B00" w:rsidP="009E4B00">
      <w:pPr>
        <w:rPr>
          <w:rFonts w:ascii="Times New Roman" w:hAnsi="Times New Roman" w:cs="Times New Roman"/>
        </w:rPr>
      </w:pPr>
    </w:p>
    <w:sectPr w:rsidR="009E4B00" w:rsidRPr="009E4B00" w:rsidSect="009E4B00">
      <w:pgSz w:w="11900" w:h="16840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10989"/>
    <w:multiLevelType w:val="multilevel"/>
    <w:tmpl w:val="F7C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0145C"/>
    <w:multiLevelType w:val="multilevel"/>
    <w:tmpl w:val="76A6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8620C"/>
    <w:multiLevelType w:val="multilevel"/>
    <w:tmpl w:val="5D4E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45BC5"/>
    <w:multiLevelType w:val="multilevel"/>
    <w:tmpl w:val="D6B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C7568"/>
    <w:multiLevelType w:val="multilevel"/>
    <w:tmpl w:val="B13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20D32"/>
    <w:multiLevelType w:val="multilevel"/>
    <w:tmpl w:val="D2B8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82195"/>
    <w:multiLevelType w:val="multilevel"/>
    <w:tmpl w:val="310E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2517D"/>
    <w:multiLevelType w:val="multilevel"/>
    <w:tmpl w:val="BB9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4254A"/>
    <w:multiLevelType w:val="multilevel"/>
    <w:tmpl w:val="939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A0222"/>
    <w:multiLevelType w:val="multilevel"/>
    <w:tmpl w:val="E484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36551"/>
    <w:multiLevelType w:val="multilevel"/>
    <w:tmpl w:val="386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B07457"/>
    <w:multiLevelType w:val="multilevel"/>
    <w:tmpl w:val="08A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054ECE"/>
    <w:multiLevelType w:val="multilevel"/>
    <w:tmpl w:val="1A6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00"/>
    <w:rsid w:val="00316518"/>
    <w:rsid w:val="00375360"/>
    <w:rsid w:val="003B3F7B"/>
    <w:rsid w:val="008A2E4E"/>
    <w:rsid w:val="009E4B00"/>
    <w:rsid w:val="00F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2597-EB4E-8947-91DF-3C0D0629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B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4B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B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E4B00"/>
    <w:rPr>
      <w:b/>
      <w:bCs/>
    </w:rPr>
  </w:style>
  <w:style w:type="paragraph" w:styleId="a4">
    <w:name w:val="Normal (Web)"/>
    <w:basedOn w:val="a"/>
    <w:uiPriority w:val="99"/>
    <w:semiHidden/>
    <w:unhideWhenUsed/>
    <w:rsid w:val="009E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9E4B00"/>
  </w:style>
  <w:style w:type="character" w:styleId="a5">
    <w:name w:val="Hyperlink"/>
    <w:basedOn w:val="a0"/>
    <w:uiPriority w:val="99"/>
    <w:semiHidden/>
    <w:unhideWhenUsed/>
    <w:rsid w:val="009E4B00"/>
    <w:rPr>
      <w:color w:val="0000FF"/>
      <w:u w:val="single"/>
    </w:rPr>
  </w:style>
  <w:style w:type="paragraph" w:customStyle="1" w:styleId="copyright-info">
    <w:name w:val="copyright-info"/>
    <w:basedOn w:val="a"/>
    <w:rsid w:val="009E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cut-head-control">
    <w:name w:val="incut-head-control"/>
    <w:basedOn w:val="a0"/>
    <w:rsid w:val="009E4B00"/>
  </w:style>
  <w:style w:type="character" w:customStyle="1" w:styleId="incut-head-sub">
    <w:name w:val="incut-head-sub"/>
    <w:basedOn w:val="a0"/>
    <w:rsid w:val="009E4B00"/>
  </w:style>
  <w:style w:type="character" w:customStyle="1" w:styleId="blank-referencetitle">
    <w:name w:val="blank-reference__title"/>
    <w:basedOn w:val="a0"/>
    <w:rsid w:val="00F073C7"/>
  </w:style>
  <w:style w:type="paragraph" w:customStyle="1" w:styleId="listitem">
    <w:name w:val="list__item"/>
    <w:basedOn w:val="a"/>
    <w:rsid w:val="00F073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uthorname">
    <w:name w:val="author__name"/>
    <w:basedOn w:val="a0"/>
    <w:rsid w:val="00F073C7"/>
  </w:style>
  <w:style w:type="character" w:customStyle="1" w:styleId="authorprops">
    <w:name w:val="author__props"/>
    <w:basedOn w:val="a0"/>
    <w:rsid w:val="00F073C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73C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73C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arch-placeholdertext">
    <w:name w:val="search-placeholder__text"/>
    <w:basedOn w:val="a0"/>
    <w:rsid w:val="00F073C7"/>
  </w:style>
  <w:style w:type="character" w:customStyle="1" w:styleId="form-field-labeltext">
    <w:name w:val="form-field-label__text"/>
    <w:basedOn w:val="a0"/>
    <w:rsid w:val="00F073C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73C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73C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sonormal0">
    <w:name w:val="msonormal"/>
    <w:basedOn w:val="a"/>
    <w:rsid w:val="00F073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F073C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0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73C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65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6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0562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847">
          <w:marLeft w:val="0"/>
          <w:marRight w:val="0"/>
          <w:marTop w:val="300"/>
          <w:marBottom w:val="150"/>
          <w:divBdr>
            <w:top w:val="single" w:sz="6" w:space="15" w:color="F9F7EE"/>
            <w:left w:val="single" w:sz="6" w:space="15" w:color="F9F7EE"/>
            <w:bottom w:val="single" w:sz="6" w:space="4" w:color="F9F7EE"/>
            <w:right w:val="single" w:sz="6" w:space="31" w:color="F9F7EE"/>
          </w:divBdr>
          <w:divsChild>
            <w:div w:id="834495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2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364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804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51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894">
                              <w:marLeft w:val="0"/>
                              <w:marRight w:val="0"/>
                              <w:marTop w:val="22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663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1127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85377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4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1098">
                  <w:marLeft w:val="0"/>
                  <w:marRight w:val="0"/>
                  <w:marTop w:val="0"/>
                  <w:marBottom w:val="0"/>
                  <w:divBdr>
                    <w:top w:val="single" w:sz="6" w:space="0" w:color="E2DFDD"/>
                    <w:left w:val="single" w:sz="6" w:space="0" w:color="E2DFDD"/>
                    <w:bottom w:val="single" w:sz="6" w:space="0" w:color="E2DFDD"/>
                    <w:right w:val="single" w:sz="6" w:space="0" w:color="E2DFDD"/>
                  </w:divBdr>
                  <w:divsChild>
                    <w:div w:id="21071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2DFDD"/>
                                <w:right w:val="none" w:sz="0" w:space="0" w:color="auto"/>
                              </w:divBdr>
                              <w:divsChild>
                                <w:div w:id="1129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5626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2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4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387965">
                                      <w:marLeft w:val="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9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8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52449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50"/>
                                                      <w:divBdr>
                                                        <w:top w:val="single" w:sz="6" w:space="15" w:color="F9F7EE"/>
                                                        <w:left w:val="single" w:sz="6" w:space="15" w:color="F9F7EE"/>
                                                        <w:bottom w:val="single" w:sz="6" w:space="4" w:color="F9F7EE"/>
                                                        <w:right w:val="single" w:sz="6" w:space="31" w:color="F9F7EE"/>
                                                      </w:divBdr>
                                                      <w:divsChild>
                                                        <w:div w:id="87886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837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79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81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32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99354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150"/>
                                                              <w:divBdr>
                                                                <w:top w:val="single" w:sz="6" w:space="15" w:color="C6C6C6"/>
                                                                <w:left w:val="single" w:sz="6" w:space="15" w:color="C6C6C6"/>
                                                                <w:bottom w:val="single" w:sz="6" w:space="4" w:color="C6C6C6"/>
                                                                <w:right w:val="single" w:sz="6" w:space="31" w:color="C6C6C6"/>
                                                              </w:divBdr>
                                                              <w:divsChild>
                                                                <w:div w:id="118602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084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6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79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59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22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5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44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3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15" w:color="F8F5E7"/>
                                                                        <w:left w:val="single" w:sz="6" w:space="15" w:color="F8F5E7"/>
                                                                        <w:bottom w:val="single" w:sz="6" w:space="4" w:color="F8F5E7"/>
                                                                        <w:right w:val="single" w:sz="6" w:space="31" w:color="F8F5E7"/>
                                                                      </w:divBdr>
                                                                      <w:divsChild>
                                                                        <w:div w:id="111412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05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09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873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17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04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5" w:color="C6C6C6"/>
                                                                                <w:left w:val="single" w:sz="6" w:space="15" w:color="C6C6C6"/>
                                                                                <w:bottom w:val="single" w:sz="6" w:space="4" w:color="C6C6C6"/>
                                                                                <w:right w:val="single" w:sz="6" w:space="31" w:color="C6C6C6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97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78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15" w:color="F8F5E7"/>
                                                                                <w:left w:val="single" w:sz="6" w:space="15" w:color="F8F5E7"/>
                                                                                <w:bottom w:val="single" w:sz="6" w:space="4" w:color="F8F5E7"/>
                                                                                <w:right w:val="single" w:sz="6" w:space="31" w:color="F8F5E7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31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02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78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781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Никитин</dc:creator>
  <cp:keywords/>
  <dc:description/>
  <cp:lastModifiedBy>Хаертдинов Наиль Анфисович</cp:lastModifiedBy>
  <cp:revision>3</cp:revision>
  <cp:lastPrinted>2020-02-10T09:02:00Z</cp:lastPrinted>
  <dcterms:created xsi:type="dcterms:W3CDTF">2020-02-10T11:14:00Z</dcterms:created>
  <dcterms:modified xsi:type="dcterms:W3CDTF">2020-02-10T11:19:00Z</dcterms:modified>
</cp:coreProperties>
</file>